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311E" w14:textId="633E9BD7" w:rsidR="00F12FAF" w:rsidRDefault="009F4A77">
      <w:hyperlink r:id="rId4" w:history="1">
        <w:r w:rsidRPr="00614BAD">
          <w:rPr>
            <w:rStyle w:val="a3"/>
          </w:rPr>
          <w:t>https://project12071953.tilda.ws</w:t>
        </w:r>
      </w:hyperlink>
    </w:p>
    <w:p w14:paraId="7C75E1C0" w14:textId="77777777" w:rsidR="009F4A77" w:rsidRDefault="009F4A77"/>
    <w:sectPr w:rsidR="009F4A77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D74"/>
    <w:rsid w:val="009C2E44"/>
    <w:rsid w:val="009F4A77"/>
    <w:rsid w:val="00C35D74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972A"/>
  <w15:chartTrackingRefBased/>
  <w15:docId w15:val="{8EE80C93-578C-427C-99BE-A183E28E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A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ject12071953.tilda.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2025-04-09T15:20:00Z</dcterms:created>
  <dcterms:modified xsi:type="dcterms:W3CDTF">2025-04-09T15:20:00Z</dcterms:modified>
</cp:coreProperties>
</file>