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98CF" w14:textId="4BE02796" w:rsidR="00F12FAF" w:rsidRDefault="003E64FA">
      <w:hyperlink r:id="rId4" w:history="1">
        <w:r w:rsidRPr="006E6346">
          <w:rPr>
            <w:rStyle w:val="a3"/>
          </w:rPr>
          <w:t>https://sites.google.com/view/ogelogia-zoo/главная-страница</w:t>
        </w:r>
      </w:hyperlink>
    </w:p>
    <w:p w14:paraId="663E3B23" w14:textId="77777777" w:rsidR="003E64FA" w:rsidRDefault="003E64FA"/>
    <w:sectPr w:rsidR="003E64FA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8B"/>
    <w:rsid w:val="000E738B"/>
    <w:rsid w:val="003E64FA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F844"/>
  <w15:chartTrackingRefBased/>
  <w15:docId w15:val="{870FB326-A2A1-4D5B-A9DE-99DA9FA0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4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ogelogia-zoo/&#1075;&#1083;&#1072;&#1074;&#1085;&#1072;&#1103;-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2025-04-13T13:53:00Z</dcterms:created>
  <dcterms:modified xsi:type="dcterms:W3CDTF">2025-04-13T13:53:00Z</dcterms:modified>
</cp:coreProperties>
</file>